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17EF" w:rsidRDefault="00E95027">
      <w:pPr>
        <w:ind w:firstLineChars="494" w:firstLine="2182"/>
        <w:rPr>
          <w:b/>
          <w:sz w:val="44"/>
          <w:szCs w:val="44"/>
        </w:rPr>
      </w:pPr>
      <w:r>
        <w:rPr>
          <w:rFonts w:hint="eastAsia"/>
          <w:b/>
          <w:sz w:val="44"/>
          <w:szCs w:val="44"/>
        </w:rPr>
        <w:t>行</w:t>
      </w:r>
      <w:r>
        <w:rPr>
          <w:rFonts w:hint="eastAsia"/>
          <w:b/>
          <w:sz w:val="44"/>
          <w:szCs w:val="44"/>
        </w:rPr>
        <w:t xml:space="preserve"> </w:t>
      </w:r>
      <w:r>
        <w:rPr>
          <w:rFonts w:hint="eastAsia"/>
          <w:b/>
          <w:sz w:val="44"/>
          <w:szCs w:val="44"/>
        </w:rPr>
        <w:t>政</w:t>
      </w:r>
      <w:r>
        <w:rPr>
          <w:rFonts w:hint="eastAsia"/>
          <w:b/>
          <w:sz w:val="44"/>
          <w:szCs w:val="44"/>
        </w:rPr>
        <w:t xml:space="preserve"> </w:t>
      </w:r>
      <w:r>
        <w:rPr>
          <w:rFonts w:hint="eastAsia"/>
          <w:b/>
          <w:sz w:val="44"/>
          <w:szCs w:val="44"/>
        </w:rPr>
        <w:t>处</w:t>
      </w:r>
      <w:r>
        <w:rPr>
          <w:rFonts w:hint="eastAsia"/>
          <w:b/>
          <w:sz w:val="44"/>
          <w:szCs w:val="44"/>
        </w:rPr>
        <w:t xml:space="preserve"> </w:t>
      </w:r>
      <w:r>
        <w:rPr>
          <w:rFonts w:hint="eastAsia"/>
          <w:b/>
          <w:sz w:val="44"/>
          <w:szCs w:val="44"/>
        </w:rPr>
        <w:t>罚</w:t>
      </w:r>
      <w:r>
        <w:rPr>
          <w:rFonts w:hint="eastAsia"/>
          <w:b/>
          <w:sz w:val="44"/>
          <w:szCs w:val="44"/>
        </w:rPr>
        <w:t xml:space="preserve"> </w:t>
      </w:r>
      <w:r>
        <w:rPr>
          <w:rFonts w:hint="eastAsia"/>
          <w:b/>
          <w:sz w:val="44"/>
          <w:szCs w:val="44"/>
        </w:rPr>
        <w:t>决</w:t>
      </w:r>
      <w:r>
        <w:rPr>
          <w:rFonts w:hint="eastAsia"/>
          <w:b/>
          <w:sz w:val="44"/>
          <w:szCs w:val="44"/>
        </w:rPr>
        <w:t xml:space="preserve"> </w:t>
      </w:r>
      <w:r>
        <w:rPr>
          <w:rFonts w:hint="eastAsia"/>
          <w:b/>
          <w:sz w:val="44"/>
          <w:szCs w:val="44"/>
        </w:rPr>
        <w:t>定</w:t>
      </w:r>
      <w:r>
        <w:rPr>
          <w:rFonts w:hint="eastAsia"/>
          <w:b/>
          <w:sz w:val="44"/>
          <w:szCs w:val="44"/>
        </w:rPr>
        <w:t xml:space="preserve"> </w:t>
      </w:r>
      <w:r>
        <w:rPr>
          <w:rFonts w:hint="eastAsia"/>
          <w:b/>
          <w:sz w:val="44"/>
          <w:szCs w:val="44"/>
        </w:rPr>
        <w:t>书</w:t>
      </w:r>
    </w:p>
    <w:p w:rsidR="00CA17EF" w:rsidRDefault="00E95027">
      <w:pPr>
        <w:ind w:firstLineChars="200" w:firstLine="600"/>
        <w:jc w:val="center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 w:hint="eastAsia"/>
          <w:sz w:val="30"/>
          <w:szCs w:val="30"/>
        </w:rPr>
        <w:t>吉水财（罚）决字【 20</w:t>
      </w:r>
      <w:r w:rsidR="006E2B17">
        <w:rPr>
          <w:rFonts w:ascii="仿宋" w:eastAsia="仿宋" w:hAnsi="仿宋" w:cs="仿宋" w:hint="eastAsia"/>
          <w:sz w:val="30"/>
          <w:szCs w:val="30"/>
        </w:rPr>
        <w:t>20</w:t>
      </w:r>
      <w:r>
        <w:rPr>
          <w:rFonts w:ascii="仿宋" w:eastAsia="仿宋" w:hAnsi="仿宋" w:cs="仿宋" w:hint="eastAsia"/>
          <w:sz w:val="30"/>
          <w:szCs w:val="30"/>
        </w:rPr>
        <w:t xml:space="preserve"> 】第（</w:t>
      </w:r>
      <w:r w:rsidR="006E2B17">
        <w:rPr>
          <w:rFonts w:ascii="仿宋" w:eastAsia="仿宋" w:hAnsi="仿宋" w:cs="仿宋" w:hint="eastAsia"/>
          <w:sz w:val="30"/>
          <w:szCs w:val="30"/>
        </w:rPr>
        <w:t>01</w:t>
      </w:r>
      <w:r>
        <w:rPr>
          <w:rFonts w:ascii="仿宋" w:eastAsia="仿宋" w:hAnsi="仿宋" w:cs="仿宋" w:hint="eastAsia"/>
          <w:sz w:val="30"/>
          <w:szCs w:val="30"/>
        </w:rPr>
        <w:t>）号</w:t>
      </w:r>
    </w:p>
    <w:p w:rsidR="00CA17EF" w:rsidRDefault="00E95027">
      <w:pPr>
        <w:spacing w:line="540" w:lineRule="exact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30"/>
          <w:szCs w:val="30"/>
        </w:rPr>
        <w:t>当事人：</w:t>
      </w:r>
      <w:r w:rsidR="00E52DF9">
        <w:rPr>
          <w:rFonts w:ascii="仿宋" w:eastAsia="仿宋" w:hAnsi="仿宋" w:cs="仿宋" w:hint="eastAsia"/>
          <w:sz w:val="28"/>
          <w:szCs w:val="28"/>
        </w:rPr>
        <w:t>江西省协晨医疗器械</w:t>
      </w:r>
      <w:r>
        <w:rPr>
          <w:rFonts w:ascii="仿宋" w:eastAsia="仿宋" w:hAnsi="仿宋" w:cs="仿宋" w:hint="eastAsia"/>
          <w:sz w:val="28"/>
          <w:szCs w:val="28"/>
        </w:rPr>
        <w:t>有限公司</w:t>
      </w:r>
    </w:p>
    <w:p w:rsidR="00CA17EF" w:rsidRDefault="00E95027">
      <w:pPr>
        <w:spacing w:line="540" w:lineRule="exact"/>
        <w:rPr>
          <w:rFonts w:ascii="仿宋" w:eastAsia="仿宋" w:hAnsi="仿宋" w:cs="仿宋"/>
          <w:sz w:val="28"/>
          <w:szCs w:val="28"/>
          <w:u w:color="FFFFFF" w:themeColor="background1"/>
        </w:rPr>
      </w:pPr>
      <w:r>
        <w:rPr>
          <w:rFonts w:ascii="仿宋" w:eastAsia="仿宋" w:hAnsi="仿宋" w:cs="仿宋" w:hint="eastAsia"/>
          <w:sz w:val="30"/>
          <w:szCs w:val="30"/>
        </w:rPr>
        <w:t>法定代表人：</w:t>
      </w:r>
      <w:r w:rsidR="00E52DF9">
        <w:rPr>
          <w:rFonts w:ascii="仿宋" w:eastAsia="仿宋" w:hAnsi="仿宋" w:cs="仿宋" w:hint="eastAsia"/>
          <w:sz w:val="28"/>
          <w:szCs w:val="28"/>
          <w:u w:color="FFFFFF" w:themeColor="background1"/>
        </w:rPr>
        <w:t>李保文</w:t>
      </w:r>
    </w:p>
    <w:p w:rsidR="00CA17EF" w:rsidRDefault="00E95027">
      <w:pPr>
        <w:spacing w:line="540" w:lineRule="exact"/>
        <w:rPr>
          <w:rFonts w:ascii="仿宋" w:eastAsia="仿宋" w:hAnsi="仿宋" w:cs="仿宋"/>
          <w:sz w:val="28"/>
          <w:szCs w:val="28"/>
          <w:u w:val="single" w:color="FFFFFF" w:themeColor="background1"/>
        </w:rPr>
      </w:pPr>
      <w:r>
        <w:rPr>
          <w:rFonts w:ascii="仿宋" w:eastAsia="仿宋" w:hAnsi="仿宋" w:cs="仿宋" w:hint="eastAsia"/>
          <w:sz w:val="30"/>
          <w:szCs w:val="30"/>
          <w:u w:val="single" w:color="FFFFFF" w:themeColor="background1"/>
        </w:rPr>
        <w:t>住所地址：</w:t>
      </w:r>
      <w:r>
        <w:rPr>
          <w:rFonts w:ascii="仿宋" w:eastAsia="仿宋" w:hAnsi="仿宋" w:cs="仿宋" w:hint="eastAsia"/>
          <w:sz w:val="28"/>
          <w:szCs w:val="28"/>
          <w:u w:val="single" w:color="FFFFFF" w:themeColor="background1"/>
        </w:rPr>
        <w:t>吉水县</w:t>
      </w:r>
      <w:r w:rsidR="00E52DF9">
        <w:rPr>
          <w:rFonts w:ascii="仿宋" w:eastAsia="仿宋" w:hAnsi="仿宋" w:cs="仿宋" w:hint="eastAsia"/>
          <w:sz w:val="28"/>
          <w:szCs w:val="28"/>
          <w:u w:val="single" w:color="FFFFFF" w:themeColor="background1"/>
        </w:rPr>
        <w:t>城龙华中大道473</w:t>
      </w:r>
      <w:r>
        <w:rPr>
          <w:rFonts w:ascii="仿宋" w:eastAsia="仿宋" w:hAnsi="仿宋" w:cs="仿宋" w:hint="eastAsia"/>
          <w:sz w:val="28"/>
          <w:szCs w:val="28"/>
          <w:u w:val="single" w:color="FFFFFF" w:themeColor="background1"/>
        </w:rPr>
        <w:t>号</w:t>
      </w:r>
    </w:p>
    <w:p w:rsidR="00CA17EF" w:rsidRDefault="00E95027">
      <w:pPr>
        <w:ind w:leftChars="142" w:left="298" w:firstLineChars="150" w:firstLine="45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 w:hint="eastAsia"/>
          <w:sz w:val="30"/>
          <w:szCs w:val="30"/>
        </w:rPr>
        <w:t>经查明，你（单位）因参与</w:t>
      </w:r>
      <w:r>
        <w:rPr>
          <w:rFonts w:ascii="仿宋" w:eastAsia="仿宋" w:hAnsi="仿宋" w:cs="仿宋" w:hint="eastAsia"/>
          <w:sz w:val="28"/>
          <w:szCs w:val="28"/>
        </w:rPr>
        <w:t>吉水县</w:t>
      </w:r>
      <w:r w:rsidR="00E52DF9">
        <w:rPr>
          <w:rFonts w:ascii="仿宋" w:eastAsia="仿宋" w:hAnsi="仿宋" w:cs="仿宋" w:hint="eastAsia"/>
          <w:sz w:val="30"/>
          <w:szCs w:val="30"/>
        </w:rPr>
        <w:t>残疾人联合会康复训练器材及辅助器具</w:t>
      </w:r>
      <w:r>
        <w:rPr>
          <w:rFonts w:ascii="仿宋" w:eastAsia="仿宋" w:hAnsi="仿宋" w:cs="仿宋" w:hint="eastAsia"/>
          <w:sz w:val="30"/>
          <w:szCs w:val="30"/>
        </w:rPr>
        <w:t>采购</w:t>
      </w:r>
      <w:r>
        <w:rPr>
          <w:rFonts w:ascii="仿宋" w:eastAsia="仿宋" w:hAnsi="仿宋" w:cs="仿宋" w:hint="eastAsia"/>
          <w:sz w:val="30"/>
          <w:szCs w:val="30"/>
          <w:u w:val="single" w:color="FFFFFF" w:themeColor="background1"/>
        </w:rPr>
        <w:t>项目</w:t>
      </w:r>
      <w:r w:rsidR="00B92DCD">
        <w:rPr>
          <w:rFonts w:ascii="仿宋" w:eastAsia="仿宋" w:hAnsi="仿宋" w:cs="仿宋" w:hint="eastAsia"/>
          <w:sz w:val="30"/>
          <w:szCs w:val="30"/>
          <w:u w:val="single" w:color="FFFFFF" w:themeColor="background1"/>
        </w:rPr>
        <w:t>（采购文件编号：</w:t>
      </w:r>
      <w:r w:rsidR="00E52DF9">
        <w:rPr>
          <w:rFonts w:ascii="仿宋" w:eastAsia="仿宋" w:hAnsi="仿宋" w:cs="仿宋" w:hint="eastAsia"/>
          <w:sz w:val="30"/>
          <w:szCs w:val="30"/>
          <w:u w:val="single" w:color="FFFFFF" w:themeColor="background1"/>
        </w:rPr>
        <w:t>驿涛政采字</w:t>
      </w:r>
      <w:r w:rsidR="00B92DCD">
        <w:rPr>
          <w:rFonts w:ascii="仿宋" w:eastAsia="仿宋" w:hAnsi="仿宋" w:cs="仿宋" w:hint="eastAsia"/>
          <w:sz w:val="30"/>
          <w:szCs w:val="30"/>
          <w:u w:val="single" w:color="FFFFFF" w:themeColor="background1"/>
        </w:rPr>
        <w:t>JS</w:t>
      </w:r>
      <w:r w:rsidR="00E52DF9">
        <w:rPr>
          <w:rFonts w:ascii="仿宋" w:eastAsia="仿宋" w:hAnsi="仿宋" w:cs="仿宋" w:hint="eastAsia"/>
          <w:sz w:val="30"/>
          <w:szCs w:val="30"/>
          <w:u w:val="single" w:color="FFFFFF" w:themeColor="background1"/>
        </w:rPr>
        <w:t>【2019】028</w:t>
      </w:r>
      <w:r w:rsidR="00B92DCD">
        <w:rPr>
          <w:rFonts w:ascii="仿宋" w:eastAsia="仿宋" w:hAnsi="仿宋" w:cs="仿宋" w:hint="eastAsia"/>
          <w:sz w:val="30"/>
          <w:szCs w:val="30"/>
          <w:u w:val="single" w:color="FFFFFF" w:themeColor="background1"/>
        </w:rPr>
        <w:t>号）</w:t>
      </w:r>
      <w:r>
        <w:rPr>
          <w:rFonts w:ascii="仿宋" w:eastAsia="仿宋" w:hAnsi="仿宋" w:cs="仿宋" w:hint="eastAsia"/>
          <w:sz w:val="30"/>
          <w:szCs w:val="30"/>
        </w:rPr>
        <w:t>，</w:t>
      </w:r>
      <w:r>
        <w:rPr>
          <w:rFonts w:ascii="仿宋" w:eastAsia="仿宋" w:hAnsi="仿宋" w:cs="仿宋" w:hint="eastAsia"/>
          <w:sz w:val="30"/>
          <w:szCs w:val="30"/>
          <w:u w:val="single" w:color="FFFFFF" w:themeColor="background1"/>
        </w:rPr>
        <w:t>涉嫌</w:t>
      </w:r>
      <w:r w:rsidR="00E52DF9">
        <w:rPr>
          <w:rFonts w:ascii="仿宋" w:eastAsia="仿宋" w:hAnsi="仿宋" w:cs="仿宋" w:hint="eastAsia"/>
          <w:sz w:val="30"/>
          <w:szCs w:val="30"/>
          <w:u w:val="single" w:color="FFFFFF" w:themeColor="background1"/>
        </w:rPr>
        <w:t>虚假</w:t>
      </w:r>
      <w:r>
        <w:rPr>
          <w:rFonts w:ascii="仿宋" w:eastAsia="仿宋" w:hAnsi="仿宋" w:cs="仿宋" w:hint="eastAsia"/>
          <w:sz w:val="30"/>
          <w:szCs w:val="30"/>
          <w:u w:val="single" w:color="FFFFFF" w:themeColor="background1"/>
        </w:rPr>
        <w:t>投标行为</w:t>
      </w:r>
      <w:r>
        <w:rPr>
          <w:rFonts w:ascii="仿宋" w:eastAsia="仿宋" w:hAnsi="仿宋" w:cs="仿宋" w:hint="eastAsia"/>
          <w:sz w:val="30"/>
          <w:szCs w:val="30"/>
          <w:u w:color="FFFFFF" w:themeColor="background1"/>
        </w:rPr>
        <w:t>，违反了</w:t>
      </w:r>
      <w:r>
        <w:rPr>
          <w:rFonts w:ascii="仿宋" w:eastAsia="仿宋" w:hAnsi="仿宋" w:cs="仿宋" w:hint="eastAsia"/>
          <w:sz w:val="30"/>
          <w:szCs w:val="30"/>
          <w:u w:val="single" w:color="FFFFFF" w:themeColor="background1"/>
        </w:rPr>
        <w:t>《中华人民共和国政府采购法》第七十七条</w:t>
      </w:r>
      <w:r w:rsidR="00E52DF9">
        <w:rPr>
          <w:rFonts w:ascii="仿宋" w:eastAsia="仿宋" w:hAnsi="仿宋" w:cs="仿宋" w:hint="eastAsia"/>
          <w:sz w:val="30"/>
          <w:szCs w:val="30"/>
          <w:u w:val="single" w:color="FFFFFF" w:themeColor="background1"/>
        </w:rPr>
        <w:t>第一款</w:t>
      </w:r>
      <w:r>
        <w:rPr>
          <w:rFonts w:ascii="仿宋" w:eastAsia="仿宋" w:hAnsi="仿宋" w:cs="仿宋" w:hint="eastAsia"/>
          <w:sz w:val="30"/>
          <w:szCs w:val="30"/>
          <w:u w:val="single" w:color="FFFFFF" w:themeColor="background1"/>
        </w:rPr>
        <w:t>和《中华人民共和国政府采购法实施条例》第七十</w:t>
      </w:r>
      <w:r w:rsidR="00E52DF9">
        <w:rPr>
          <w:rFonts w:ascii="仿宋" w:eastAsia="仿宋" w:hAnsi="仿宋" w:cs="仿宋" w:hint="eastAsia"/>
          <w:sz w:val="30"/>
          <w:szCs w:val="30"/>
          <w:u w:val="single" w:color="FFFFFF" w:themeColor="background1"/>
        </w:rPr>
        <w:t>三</w:t>
      </w:r>
      <w:r>
        <w:rPr>
          <w:rFonts w:ascii="仿宋" w:eastAsia="仿宋" w:hAnsi="仿宋" w:cs="仿宋" w:hint="eastAsia"/>
          <w:sz w:val="30"/>
          <w:szCs w:val="30"/>
          <w:u w:val="single" w:color="FFFFFF" w:themeColor="background1"/>
        </w:rPr>
        <w:t>条</w:t>
      </w:r>
      <w:r>
        <w:rPr>
          <w:rFonts w:ascii="仿宋" w:eastAsia="仿宋" w:hAnsi="仿宋" w:cs="仿宋" w:hint="eastAsia"/>
          <w:sz w:val="30"/>
          <w:szCs w:val="30"/>
        </w:rPr>
        <w:t>的规定。</w:t>
      </w:r>
    </w:p>
    <w:p w:rsidR="00CA17EF" w:rsidRDefault="00E95027">
      <w:pPr>
        <w:ind w:leftChars="71" w:left="149"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 w:hint="eastAsia"/>
          <w:sz w:val="30"/>
          <w:szCs w:val="30"/>
        </w:rPr>
        <w:t>现依据</w:t>
      </w:r>
      <w:r>
        <w:rPr>
          <w:rFonts w:ascii="仿宋" w:eastAsia="仿宋" w:hAnsi="仿宋" w:cs="仿宋" w:hint="eastAsia"/>
          <w:sz w:val="30"/>
          <w:szCs w:val="30"/>
          <w:u w:val="single" w:color="FFFFFF" w:themeColor="background1"/>
        </w:rPr>
        <w:t>《江西省财政厅关于印发&lt;中华人民共和国政府采购法实施条例&gt;行政处罚自由裁量权执行标准的通知》(赣财法〔2016〕49号) </w:t>
      </w:r>
      <w:r>
        <w:rPr>
          <w:rFonts w:ascii="仿宋" w:eastAsia="仿宋" w:hAnsi="仿宋" w:cs="仿宋" w:hint="eastAsia"/>
          <w:sz w:val="30"/>
          <w:szCs w:val="30"/>
          <w:u w:color="FFFFFF" w:themeColor="background1"/>
        </w:rPr>
        <w:t>的</w:t>
      </w:r>
      <w:r>
        <w:rPr>
          <w:rFonts w:ascii="仿宋" w:eastAsia="仿宋" w:hAnsi="仿宋" w:cs="仿宋" w:hint="eastAsia"/>
          <w:sz w:val="30"/>
          <w:szCs w:val="30"/>
        </w:rPr>
        <w:t>规定，我机关作出如下行政处罚决定：</w:t>
      </w:r>
    </w:p>
    <w:p w:rsidR="00CA17EF" w:rsidRDefault="00E95027">
      <w:pPr>
        <w:numPr>
          <w:ilvl w:val="0"/>
          <w:numId w:val="1"/>
        </w:numPr>
        <w:ind w:leftChars="71" w:left="149" w:firstLineChars="200" w:firstLine="600"/>
        <w:rPr>
          <w:rFonts w:ascii="仿宋" w:eastAsia="仿宋" w:hAnsi="仿宋" w:cs="仿宋" w:hint="eastAsia"/>
          <w:sz w:val="30"/>
          <w:szCs w:val="30"/>
          <w:u w:val="single" w:color="FFFFFF" w:themeColor="background1"/>
        </w:rPr>
      </w:pPr>
      <w:r>
        <w:rPr>
          <w:rFonts w:ascii="仿宋" w:eastAsia="仿宋" w:hAnsi="仿宋" w:cs="仿宋" w:hint="eastAsia"/>
          <w:sz w:val="30"/>
          <w:szCs w:val="30"/>
        </w:rPr>
        <w:t>对你(单位)予以</w:t>
      </w:r>
      <w:r>
        <w:rPr>
          <w:rFonts w:ascii="仿宋" w:eastAsia="仿宋" w:hAnsi="仿宋" w:cs="仿宋" w:hint="eastAsia"/>
          <w:color w:val="000000" w:themeColor="text1"/>
          <w:sz w:val="30"/>
          <w:szCs w:val="30"/>
        </w:rPr>
        <w:t>项目中标金额千分之五的</w:t>
      </w:r>
      <w:r>
        <w:rPr>
          <w:rFonts w:ascii="仿宋" w:eastAsia="仿宋" w:hAnsi="仿宋" w:cs="仿宋" w:hint="eastAsia"/>
          <w:sz w:val="30"/>
          <w:szCs w:val="30"/>
        </w:rPr>
        <w:t>罚款：</w:t>
      </w:r>
      <w:r w:rsidR="004A45D8">
        <w:rPr>
          <w:rFonts w:ascii="仿宋" w:eastAsia="仿宋" w:hAnsi="仿宋" w:cs="仿宋" w:hint="eastAsia"/>
          <w:sz w:val="30"/>
          <w:szCs w:val="30"/>
        </w:rPr>
        <w:t>叁仟肆</w:t>
      </w:r>
      <w:r w:rsidR="006B1625">
        <w:rPr>
          <w:rFonts w:ascii="仿宋" w:eastAsia="仿宋" w:hAnsi="仿宋" w:cs="仿宋" w:hint="eastAsia"/>
          <w:sz w:val="30"/>
          <w:szCs w:val="30"/>
        </w:rPr>
        <w:t>佰</w:t>
      </w:r>
      <w:r w:rsidR="004A45D8">
        <w:rPr>
          <w:rFonts w:ascii="仿宋" w:eastAsia="仿宋" w:hAnsi="仿宋" w:cs="仿宋" w:hint="eastAsia"/>
          <w:sz w:val="30"/>
          <w:szCs w:val="30"/>
        </w:rPr>
        <w:t>玖</w:t>
      </w:r>
      <w:r w:rsidR="006B1625">
        <w:rPr>
          <w:rFonts w:ascii="仿宋" w:eastAsia="仿宋" w:hAnsi="仿宋" w:cs="仿宋" w:hint="eastAsia"/>
          <w:sz w:val="30"/>
          <w:szCs w:val="30"/>
        </w:rPr>
        <w:t>拾</w:t>
      </w:r>
      <w:r w:rsidR="006B1625">
        <w:rPr>
          <w:rFonts w:ascii="仿宋" w:eastAsia="仿宋" w:hAnsi="仿宋" w:cs="仿宋" w:hint="eastAsia"/>
          <w:sz w:val="30"/>
          <w:szCs w:val="30"/>
          <w:u w:val="single" w:color="FFFFFF" w:themeColor="background1"/>
        </w:rPr>
        <w:t>元</w:t>
      </w:r>
      <w:r w:rsidR="004A45D8">
        <w:rPr>
          <w:rFonts w:ascii="仿宋" w:eastAsia="仿宋" w:hAnsi="仿宋" w:cs="仿宋" w:hint="eastAsia"/>
          <w:sz w:val="30"/>
          <w:szCs w:val="30"/>
          <w:u w:val="single" w:color="FFFFFF" w:themeColor="background1"/>
        </w:rPr>
        <w:t>整</w:t>
      </w:r>
      <w:r w:rsidR="006B1625">
        <w:rPr>
          <w:rFonts w:ascii="仿宋" w:eastAsia="仿宋" w:hAnsi="仿宋" w:cs="仿宋" w:hint="eastAsia"/>
          <w:sz w:val="30"/>
          <w:szCs w:val="30"/>
          <w:u w:val="single" w:color="FFFFFF" w:themeColor="background1"/>
        </w:rPr>
        <w:t>（</w:t>
      </w:r>
      <w:r w:rsidR="006B1625" w:rsidRPr="00395442">
        <w:rPr>
          <w:rFonts w:ascii="宋体" w:eastAsia="宋体" w:hAnsi="宋体" w:cs="宋体" w:hint="eastAsia"/>
          <w:sz w:val="30"/>
          <w:szCs w:val="30"/>
          <w:u w:val="single" w:color="FFFFFF" w:themeColor="background1"/>
        </w:rPr>
        <w:t>¥</w:t>
      </w:r>
      <w:r w:rsidR="006B1625">
        <w:rPr>
          <w:rFonts w:ascii="仿宋" w:eastAsia="仿宋" w:hAnsi="仿宋" w:cs="仿宋" w:hint="eastAsia"/>
          <w:sz w:val="30"/>
          <w:szCs w:val="30"/>
          <w:u w:val="single" w:color="FFFFFF" w:themeColor="background1"/>
        </w:rPr>
        <w:t>:</w:t>
      </w:r>
      <w:r w:rsidR="004A45D8">
        <w:rPr>
          <w:rFonts w:ascii="仿宋" w:eastAsia="仿宋" w:hAnsi="仿宋" w:cs="仿宋" w:hint="eastAsia"/>
          <w:sz w:val="30"/>
          <w:szCs w:val="30"/>
          <w:u w:val="single" w:color="FFFFFF" w:themeColor="background1"/>
        </w:rPr>
        <w:t>3490</w:t>
      </w:r>
      <w:r w:rsidR="006B1625">
        <w:rPr>
          <w:rFonts w:ascii="仿宋" w:eastAsia="仿宋" w:hAnsi="仿宋" w:cs="仿宋" w:hint="eastAsia"/>
          <w:sz w:val="30"/>
          <w:szCs w:val="30"/>
          <w:u w:val="single" w:color="FFFFFF" w:themeColor="background1"/>
        </w:rPr>
        <w:t>元）</w:t>
      </w:r>
      <w:r w:rsidR="00524672">
        <w:rPr>
          <w:rFonts w:ascii="仿宋" w:eastAsia="仿宋" w:hAnsi="仿宋" w:cs="仿宋" w:hint="eastAsia"/>
          <w:sz w:val="30"/>
          <w:szCs w:val="30"/>
          <w:u w:val="single" w:color="FFFFFF" w:themeColor="background1"/>
        </w:rPr>
        <w:t>；</w:t>
      </w:r>
    </w:p>
    <w:p w:rsidR="00E14E29" w:rsidRDefault="00E14E29">
      <w:pPr>
        <w:numPr>
          <w:ilvl w:val="0"/>
          <w:numId w:val="1"/>
        </w:numPr>
        <w:ind w:leftChars="71" w:left="149" w:firstLineChars="200" w:firstLine="600"/>
        <w:rPr>
          <w:rFonts w:ascii="仿宋" w:eastAsia="仿宋" w:hAnsi="仿宋" w:cs="仿宋"/>
          <w:sz w:val="30"/>
          <w:szCs w:val="30"/>
          <w:u w:val="single" w:color="FFFFFF" w:themeColor="background1"/>
        </w:rPr>
      </w:pPr>
      <w:r>
        <w:rPr>
          <w:rFonts w:ascii="仿宋" w:eastAsia="仿宋" w:hAnsi="仿宋" w:cs="仿宋" w:hint="eastAsia"/>
          <w:sz w:val="30"/>
          <w:szCs w:val="30"/>
          <w:u w:val="single" w:color="FFFFFF" w:themeColor="background1"/>
        </w:rPr>
        <w:t>没收</w:t>
      </w:r>
      <w:r>
        <w:rPr>
          <w:rFonts w:ascii="仿宋" w:eastAsia="仿宋" w:hAnsi="仿宋" w:cs="仿宋" w:hint="eastAsia"/>
          <w:sz w:val="30"/>
          <w:szCs w:val="30"/>
        </w:rPr>
        <w:t>你(单位)的该项目投标保证金，上缴国库。</w:t>
      </w:r>
    </w:p>
    <w:p w:rsidR="00CA17EF" w:rsidRDefault="00E95027">
      <w:pPr>
        <w:ind w:leftChars="71" w:left="149" w:firstLineChars="200" w:firstLine="600"/>
        <w:rPr>
          <w:rFonts w:ascii="仿宋" w:eastAsia="仿宋" w:hAnsi="仿宋" w:cs="仿宋"/>
          <w:sz w:val="30"/>
          <w:szCs w:val="30"/>
          <w:u w:color="FFFFFF" w:themeColor="background1"/>
        </w:rPr>
      </w:pPr>
      <w:r>
        <w:rPr>
          <w:rFonts w:ascii="仿宋" w:eastAsia="仿宋" w:hAnsi="仿宋" w:cs="仿宋" w:hint="eastAsia"/>
          <w:sz w:val="30"/>
          <w:szCs w:val="30"/>
        </w:rPr>
        <w:t>履行行政处罚决定的期限、地址和方式：</w:t>
      </w:r>
      <w:r>
        <w:rPr>
          <w:rFonts w:ascii="仿宋" w:eastAsia="仿宋" w:hAnsi="仿宋" w:cs="仿宋" w:hint="eastAsia"/>
          <w:sz w:val="30"/>
          <w:szCs w:val="30"/>
          <w:u w:val="single" w:color="FFFFFF" w:themeColor="background1"/>
        </w:rPr>
        <w:t xml:space="preserve">按相关规定执行。 </w:t>
      </w:r>
    </w:p>
    <w:p w:rsidR="00CA17EF" w:rsidRDefault="00E95027">
      <w:pPr>
        <w:ind w:leftChars="71" w:left="149" w:firstLineChars="200" w:firstLine="600"/>
        <w:rPr>
          <w:rFonts w:ascii="仿宋" w:eastAsia="仿宋" w:hAnsi="仿宋" w:cs="仿宋"/>
          <w:color w:val="000000" w:themeColor="text1"/>
          <w:sz w:val="30"/>
          <w:szCs w:val="30"/>
        </w:rPr>
      </w:pPr>
      <w:r>
        <w:rPr>
          <w:rFonts w:ascii="仿宋" w:eastAsia="仿宋" w:hAnsi="仿宋" w:cs="仿宋" w:hint="eastAsia"/>
          <w:color w:val="000000" w:themeColor="text1"/>
          <w:sz w:val="30"/>
          <w:szCs w:val="30"/>
          <w:u w:color="FFFFFF" w:themeColor="background1"/>
        </w:rPr>
        <w:t>如不服本处罚决定，可在收到本处罚决定</w:t>
      </w:r>
      <w:r>
        <w:rPr>
          <w:rFonts w:ascii="仿宋" w:eastAsia="仿宋" w:hAnsi="仿宋" w:cs="仿宋" w:hint="eastAsia"/>
          <w:color w:val="000000" w:themeColor="text1"/>
          <w:sz w:val="30"/>
          <w:szCs w:val="30"/>
        </w:rPr>
        <w:t>书之日起60日内向</w:t>
      </w:r>
      <w:r>
        <w:rPr>
          <w:rFonts w:ascii="仿宋" w:eastAsia="仿宋" w:hAnsi="仿宋" w:cs="仿宋" w:hint="eastAsia"/>
          <w:color w:val="000000" w:themeColor="text1"/>
          <w:sz w:val="30"/>
          <w:szCs w:val="30"/>
          <w:u w:val="single" w:color="FFFFFF" w:themeColor="background1"/>
        </w:rPr>
        <w:t>吉安市财政局</w:t>
      </w:r>
      <w:r>
        <w:rPr>
          <w:rFonts w:ascii="仿宋" w:eastAsia="仿宋" w:hAnsi="仿宋" w:cs="仿宋" w:hint="eastAsia"/>
          <w:color w:val="000000" w:themeColor="text1"/>
          <w:sz w:val="30"/>
          <w:szCs w:val="30"/>
          <w:u w:color="FFFFFF" w:themeColor="background1"/>
        </w:rPr>
        <w:t>或</w:t>
      </w:r>
      <w:r>
        <w:rPr>
          <w:rFonts w:ascii="仿宋" w:eastAsia="仿宋" w:hAnsi="仿宋" w:cs="仿宋" w:hint="eastAsia"/>
          <w:color w:val="000000" w:themeColor="text1"/>
          <w:sz w:val="30"/>
          <w:szCs w:val="30"/>
          <w:u w:val="single" w:color="FFFFFF" w:themeColor="background1"/>
        </w:rPr>
        <w:t>吉水县人民政府</w:t>
      </w:r>
      <w:r>
        <w:rPr>
          <w:rFonts w:ascii="仿宋" w:eastAsia="仿宋" w:hAnsi="仿宋" w:cs="仿宋" w:hint="eastAsia"/>
          <w:color w:val="000000" w:themeColor="text1"/>
          <w:sz w:val="30"/>
          <w:szCs w:val="30"/>
          <w:u w:color="FFFFFF" w:themeColor="background1"/>
        </w:rPr>
        <w:t>申请行政复议，也可在收到本决定书之日起 6 个月内向</w:t>
      </w:r>
      <w:r>
        <w:rPr>
          <w:rFonts w:ascii="仿宋" w:eastAsia="仿宋" w:hAnsi="仿宋" w:cs="仿宋" w:hint="eastAsia"/>
          <w:color w:val="000000" w:themeColor="text1"/>
          <w:sz w:val="30"/>
          <w:szCs w:val="30"/>
          <w:u w:val="single" w:color="FFFFFF" w:themeColor="background1"/>
        </w:rPr>
        <w:t>吉水县</w:t>
      </w:r>
      <w:r>
        <w:rPr>
          <w:rFonts w:ascii="仿宋" w:eastAsia="仿宋" w:hAnsi="仿宋" w:cs="仿宋" w:hint="eastAsia"/>
          <w:color w:val="000000" w:themeColor="text1"/>
          <w:sz w:val="30"/>
          <w:szCs w:val="30"/>
          <w:u w:color="FFFFFF" w:themeColor="background1"/>
        </w:rPr>
        <w:t>人民法院起诉。复议和诉讼期间，本决定不停止执行，逾期不申</w:t>
      </w:r>
      <w:r>
        <w:rPr>
          <w:rFonts w:ascii="仿宋" w:eastAsia="仿宋" w:hAnsi="仿宋" w:cs="仿宋" w:hint="eastAsia"/>
          <w:color w:val="000000" w:themeColor="text1"/>
          <w:sz w:val="30"/>
          <w:szCs w:val="30"/>
        </w:rPr>
        <w:t>请行政复议、不提起行政诉讼，又不履行处罚决定的，本机关将依法申请人民法院强制</w:t>
      </w:r>
      <w:r>
        <w:rPr>
          <w:rFonts w:ascii="仿宋" w:eastAsia="仿宋" w:hAnsi="仿宋" w:cs="仿宋" w:hint="eastAsia"/>
          <w:color w:val="000000" w:themeColor="text1"/>
          <w:sz w:val="30"/>
          <w:szCs w:val="30"/>
        </w:rPr>
        <w:lastRenderedPageBreak/>
        <w:t>执行。</w:t>
      </w:r>
    </w:p>
    <w:p w:rsidR="00CA17EF" w:rsidRDefault="00E95027">
      <w:pPr>
        <w:ind w:leftChars="71" w:left="149" w:firstLineChars="200" w:firstLine="600"/>
        <w:rPr>
          <w:rFonts w:ascii="仿宋" w:eastAsia="仿宋" w:hAnsi="仿宋" w:cs="仿宋"/>
          <w:color w:val="000000" w:themeColor="text1"/>
          <w:sz w:val="30"/>
          <w:szCs w:val="30"/>
        </w:rPr>
      </w:pPr>
      <w:r>
        <w:rPr>
          <w:rFonts w:ascii="仿宋" w:eastAsia="仿宋" w:hAnsi="仿宋" w:cs="仿宋" w:hint="eastAsia"/>
          <w:color w:val="000000" w:themeColor="text1"/>
          <w:sz w:val="30"/>
          <w:szCs w:val="30"/>
        </w:rPr>
        <w:t xml:space="preserve"> 该罚款应于收到本决定书之日起15日内缴至吉水县财政局，帐号：100076768150010003，逾期不履行的，本机关将申请人民法院强制执行。      </w:t>
      </w:r>
    </w:p>
    <w:p w:rsidR="00CA17EF" w:rsidRDefault="00E95027">
      <w:pPr>
        <w:ind w:leftChars="71" w:left="149" w:firstLineChars="200" w:firstLine="60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color w:val="000000" w:themeColor="text1"/>
          <w:sz w:val="30"/>
          <w:szCs w:val="30"/>
        </w:rPr>
        <w:t xml:space="preserve">                         </w:t>
      </w:r>
      <w:r>
        <w:rPr>
          <w:rFonts w:ascii="仿宋" w:eastAsia="仿宋" w:hAnsi="仿宋" w:cs="仿宋" w:hint="eastAsia"/>
          <w:color w:val="000000" w:themeColor="text1"/>
          <w:sz w:val="28"/>
          <w:szCs w:val="28"/>
        </w:rPr>
        <w:t xml:space="preserve">    </w:t>
      </w:r>
      <w:r>
        <w:rPr>
          <w:rFonts w:ascii="仿宋" w:eastAsia="仿宋" w:hAnsi="仿宋" w:cs="仿宋" w:hint="eastAsia"/>
          <w:sz w:val="28"/>
          <w:szCs w:val="28"/>
        </w:rPr>
        <w:t xml:space="preserve">  </w:t>
      </w:r>
    </w:p>
    <w:p w:rsidR="00CA17EF" w:rsidRDefault="00CA17EF">
      <w:pPr>
        <w:ind w:leftChars="71" w:left="149" w:firstLineChars="1800" w:firstLine="5040"/>
        <w:rPr>
          <w:rFonts w:ascii="仿宋" w:eastAsia="仿宋" w:hAnsi="仿宋" w:cs="仿宋"/>
          <w:sz w:val="28"/>
          <w:szCs w:val="28"/>
        </w:rPr>
      </w:pPr>
    </w:p>
    <w:p w:rsidR="00CA17EF" w:rsidRDefault="00CA17EF">
      <w:pPr>
        <w:ind w:leftChars="71" w:left="149" w:firstLineChars="1800" w:firstLine="5040"/>
        <w:rPr>
          <w:rFonts w:ascii="仿宋" w:eastAsia="仿宋" w:hAnsi="仿宋" w:cs="仿宋"/>
          <w:sz w:val="28"/>
          <w:szCs w:val="28"/>
        </w:rPr>
      </w:pPr>
    </w:p>
    <w:p w:rsidR="00CA17EF" w:rsidRDefault="00E95027">
      <w:pPr>
        <w:ind w:leftChars="71" w:left="149" w:firstLineChars="1800" w:firstLine="504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吉水县财政局（印章）  </w:t>
      </w:r>
    </w:p>
    <w:p w:rsidR="00CA17EF" w:rsidRDefault="00E95027" w:rsidP="00E95027">
      <w:pPr>
        <w:ind w:left="140" w:hangingChars="50" w:hanging="14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                                     20</w:t>
      </w:r>
      <w:r w:rsidR="00E52DF9">
        <w:rPr>
          <w:rFonts w:ascii="仿宋" w:eastAsia="仿宋" w:hAnsi="仿宋" w:cs="仿宋" w:hint="eastAsia"/>
          <w:sz w:val="28"/>
          <w:szCs w:val="28"/>
        </w:rPr>
        <w:t>20</w:t>
      </w:r>
      <w:r>
        <w:rPr>
          <w:rFonts w:ascii="仿宋" w:eastAsia="仿宋" w:hAnsi="仿宋" w:cs="仿宋" w:hint="eastAsia"/>
          <w:sz w:val="28"/>
          <w:szCs w:val="28"/>
        </w:rPr>
        <w:t xml:space="preserve"> 年 </w:t>
      </w:r>
      <w:r w:rsidR="00E52DF9">
        <w:rPr>
          <w:rFonts w:ascii="仿宋" w:eastAsia="仿宋" w:hAnsi="仿宋" w:cs="仿宋" w:hint="eastAsia"/>
          <w:sz w:val="28"/>
          <w:szCs w:val="28"/>
        </w:rPr>
        <w:t>9</w:t>
      </w:r>
      <w:r>
        <w:rPr>
          <w:rFonts w:ascii="仿宋" w:eastAsia="仿宋" w:hAnsi="仿宋" w:cs="仿宋" w:hint="eastAsia"/>
          <w:sz w:val="28"/>
          <w:szCs w:val="28"/>
        </w:rPr>
        <w:t xml:space="preserve"> 月</w:t>
      </w:r>
      <w:r w:rsidR="00E52DF9">
        <w:rPr>
          <w:rFonts w:ascii="仿宋" w:eastAsia="仿宋" w:hAnsi="仿宋" w:cs="仿宋" w:hint="eastAsia"/>
          <w:sz w:val="28"/>
          <w:szCs w:val="28"/>
        </w:rPr>
        <w:t xml:space="preserve"> </w:t>
      </w:r>
      <w:r w:rsidR="00E14E29">
        <w:rPr>
          <w:rFonts w:ascii="仿宋" w:eastAsia="仿宋" w:hAnsi="仿宋" w:cs="仿宋" w:hint="eastAsia"/>
          <w:sz w:val="28"/>
          <w:szCs w:val="28"/>
        </w:rPr>
        <w:t>14</w:t>
      </w:r>
      <w:r>
        <w:rPr>
          <w:rFonts w:ascii="仿宋" w:eastAsia="仿宋" w:hAnsi="仿宋" w:cs="仿宋" w:hint="eastAsia"/>
          <w:sz w:val="28"/>
          <w:szCs w:val="28"/>
        </w:rPr>
        <w:t>日</w:t>
      </w:r>
    </w:p>
    <w:p w:rsidR="00CA17EF" w:rsidRDefault="00CA17EF">
      <w:pPr>
        <w:tabs>
          <w:tab w:val="left" w:pos="7191"/>
        </w:tabs>
        <w:jc w:val="left"/>
        <w:rPr>
          <w:rFonts w:ascii="仿宋" w:eastAsia="仿宋" w:hAnsi="仿宋" w:cs="仿宋"/>
          <w:sz w:val="24"/>
          <w:szCs w:val="24"/>
        </w:rPr>
      </w:pPr>
    </w:p>
    <w:p w:rsidR="00CA17EF" w:rsidRDefault="00CA17EF">
      <w:pPr>
        <w:tabs>
          <w:tab w:val="left" w:pos="7191"/>
        </w:tabs>
        <w:jc w:val="left"/>
        <w:rPr>
          <w:rFonts w:ascii="仿宋" w:eastAsia="仿宋" w:hAnsi="仿宋" w:cs="仿宋"/>
          <w:sz w:val="24"/>
          <w:szCs w:val="24"/>
        </w:rPr>
      </w:pPr>
    </w:p>
    <w:p w:rsidR="00CA17EF" w:rsidRDefault="00CA17EF">
      <w:pPr>
        <w:tabs>
          <w:tab w:val="left" w:pos="7191"/>
        </w:tabs>
        <w:jc w:val="left"/>
        <w:rPr>
          <w:rFonts w:ascii="仿宋" w:eastAsia="仿宋" w:hAnsi="仿宋" w:cs="仿宋"/>
          <w:sz w:val="24"/>
          <w:szCs w:val="24"/>
        </w:rPr>
      </w:pPr>
    </w:p>
    <w:p w:rsidR="00CA17EF" w:rsidRDefault="00CA17EF">
      <w:pPr>
        <w:tabs>
          <w:tab w:val="left" w:pos="7191"/>
        </w:tabs>
        <w:jc w:val="left"/>
        <w:rPr>
          <w:rFonts w:ascii="仿宋" w:eastAsia="仿宋" w:hAnsi="仿宋" w:cs="仿宋"/>
          <w:sz w:val="24"/>
          <w:szCs w:val="24"/>
        </w:rPr>
      </w:pPr>
    </w:p>
    <w:p w:rsidR="00CA17EF" w:rsidRDefault="00CA17EF">
      <w:pPr>
        <w:tabs>
          <w:tab w:val="left" w:pos="7191"/>
        </w:tabs>
        <w:jc w:val="left"/>
        <w:rPr>
          <w:rFonts w:ascii="仿宋" w:eastAsia="仿宋" w:hAnsi="仿宋" w:cs="仿宋"/>
          <w:sz w:val="24"/>
          <w:szCs w:val="24"/>
        </w:rPr>
      </w:pPr>
    </w:p>
    <w:p w:rsidR="00CA17EF" w:rsidRDefault="00CA17EF">
      <w:pPr>
        <w:tabs>
          <w:tab w:val="left" w:pos="7191"/>
        </w:tabs>
        <w:jc w:val="left"/>
        <w:rPr>
          <w:rFonts w:ascii="仿宋" w:eastAsia="仿宋" w:hAnsi="仿宋" w:cs="仿宋"/>
          <w:sz w:val="24"/>
          <w:szCs w:val="24"/>
        </w:rPr>
      </w:pPr>
    </w:p>
    <w:p w:rsidR="00CA17EF" w:rsidRDefault="00CA17EF">
      <w:pPr>
        <w:tabs>
          <w:tab w:val="left" w:pos="7191"/>
        </w:tabs>
        <w:jc w:val="left"/>
        <w:rPr>
          <w:rFonts w:ascii="仿宋" w:eastAsia="仿宋" w:hAnsi="仿宋" w:cs="仿宋"/>
          <w:sz w:val="24"/>
          <w:szCs w:val="24"/>
        </w:rPr>
      </w:pPr>
    </w:p>
    <w:p w:rsidR="00CA17EF" w:rsidRDefault="00CA17EF">
      <w:pPr>
        <w:tabs>
          <w:tab w:val="left" w:pos="7191"/>
        </w:tabs>
        <w:jc w:val="left"/>
        <w:rPr>
          <w:rFonts w:ascii="仿宋" w:eastAsia="仿宋" w:hAnsi="仿宋" w:cs="仿宋"/>
          <w:sz w:val="24"/>
          <w:szCs w:val="24"/>
        </w:rPr>
      </w:pPr>
    </w:p>
    <w:p w:rsidR="00CA17EF" w:rsidRDefault="00CA17EF">
      <w:pPr>
        <w:tabs>
          <w:tab w:val="left" w:pos="7191"/>
        </w:tabs>
        <w:jc w:val="left"/>
        <w:rPr>
          <w:rFonts w:ascii="仿宋" w:eastAsia="仿宋" w:hAnsi="仿宋" w:cs="仿宋"/>
          <w:sz w:val="24"/>
          <w:szCs w:val="24"/>
        </w:rPr>
      </w:pPr>
    </w:p>
    <w:p w:rsidR="00CA17EF" w:rsidRDefault="00CA17EF">
      <w:pPr>
        <w:tabs>
          <w:tab w:val="left" w:pos="7191"/>
        </w:tabs>
        <w:jc w:val="left"/>
        <w:rPr>
          <w:rFonts w:ascii="仿宋" w:eastAsia="仿宋" w:hAnsi="仿宋" w:cs="仿宋"/>
          <w:sz w:val="24"/>
          <w:szCs w:val="24"/>
        </w:rPr>
      </w:pPr>
    </w:p>
    <w:p w:rsidR="00CA17EF" w:rsidRDefault="00CA17EF">
      <w:pPr>
        <w:tabs>
          <w:tab w:val="left" w:pos="7191"/>
        </w:tabs>
        <w:jc w:val="left"/>
        <w:rPr>
          <w:rFonts w:ascii="仿宋" w:eastAsia="仿宋" w:hAnsi="仿宋" w:cs="仿宋"/>
          <w:sz w:val="24"/>
          <w:szCs w:val="24"/>
        </w:rPr>
      </w:pPr>
    </w:p>
    <w:p w:rsidR="00CA17EF" w:rsidRDefault="00CA17EF">
      <w:pPr>
        <w:tabs>
          <w:tab w:val="left" w:pos="7191"/>
        </w:tabs>
        <w:jc w:val="left"/>
        <w:rPr>
          <w:rFonts w:ascii="仿宋" w:eastAsia="仿宋" w:hAnsi="仿宋" w:cs="仿宋"/>
          <w:sz w:val="24"/>
          <w:szCs w:val="24"/>
        </w:rPr>
      </w:pPr>
    </w:p>
    <w:p w:rsidR="00CA17EF" w:rsidRDefault="00CA17EF">
      <w:pPr>
        <w:tabs>
          <w:tab w:val="left" w:pos="7191"/>
        </w:tabs>
        <w:jc w:val="left"/>
        <w:rPr>
          <w:rFonts w:ascii="仿宋" w:eastAsia="仿宋" w:hAnsi="仿宋" w:cs="仿宋"/>
          <w:sz w:val="24"/>
          <w:szCs w:val="24"/>
        </w:rPr>
      </w:pPr>
    </w:p>
    <w:p w:rsidR="00CA17EF" w:rsidRDefault="00CA17EF">
      <w:pPr>
        <w:tabs>
          <w:tab w:val="left" w:pos="7191"/>
        </w:tabs>
        <w:jc w:val="left"/>
        <w:rPr>
          <w:rFonts w:ascii="仿宋" w:eastAsia="仿宋" w:hAnsi="仿宋" w:cs="仿宋"/>
          <w:sz w:val="24"/>
          <w:szCs w:val="24"/>
        </w:rPr>
      </w:pPr>
      <w:bookmarkStart w:id="0" w:name="_GoBack"/>
      <w:bookmarkEnd w:id="0"/>
    </w:p>
    <w:p w:rsidR="00CA17EF" w:rsidRDefault="00CA17EF">
      <w:pPr>
        <w:tabs>
          <w:tab w:val="left" w:pos="7191"/>
        </w:tabs>
        <w:jc w:val="left"/>
        <w:rPr>
          <w:rFonts w:ascii="仿宋" w:eastAsia="仿宋" w:hAnsi="仿宋" w:cs="仿宋"/>
          <w:sz w:val="24"/>
          <w:szCs w:val="24"/>
        </w:rPr>
      </w:pPr>
    </w:p>
    <w:p w:rsidR="00CA17EF" w:rsidRDefault="00CA17EF">
      <w:pPr>
        <w:tabs>
          <w:tab w:val="left" w:pos="7191"/>
        </w:tabs>
        <w:jc w:val="left"/>
        <w:rPr>
          <w:rFonts w:ascii="仿宋" w:eastAsia="仿宋" w:hAnsi="仿宋" w:cs="仿宋"/>
          <w:sz w:val="24"/>
          <w:szCs w:val="24"/>
        </w:rPr>
      </w:pPr>
    </w:p>
    <w:p w:rsidR="00CA17EF" w:rsidRDefault="00CA17EF">
      <w:pPr>
        <w:tabs>
          <w:tab w:val="left" w:pos="7191"/>
        </w:tabs>
        <w:jc w:val="left"/>
        <w:rPr>
          <w:rFonts w:ascii="仿宋" w:eastAsia="仿宋" w:hAnsi="仿宋" w:cs="仿宋"/>
          <w:sz w:val="24"/>
          <w:szCs w:val="24"/>
        </w:rPr>
      </w:pPr>
    </w:p>
    <w:p w:rsidR="00CA17EF" w:rsidRDefault="00E95027">
      <w:pPr>
        <w:tabs>
          <w:tab w:val="left" w:pos="7191"/>
        </w:tabs>
        <w:jc w:val="left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4"/>
          <w:szCs w:val="24"/>
        </w:rPr>
        <w:t>注：本决定书一式二联，第一联交当事人，第二联存档</w:t>
      </w:r>
      <w:r>
        <w:rPr>
          <w:rFonts w:hint="eastAsia"/>
        </w:rPr>
        <w:tab/>
      </w:r>
      <w:r>
        <w:rPr>
          <w:rFonts w:hint="eastAsia"/>
        </w:rPr>
        <w:tab/>
      </w:r>
    </w:p>
    <w:sectPr w:rsidR="00CA17EF" w:rsidSect="00CA17E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CF1D43"/>
    <w:multiLevelType w:val="singleLevel"/>
    <w:tmpl w:val="23CF1D43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0F432A35"/>
    <w:rsid w:val="00156636"/>
    <w:rsid w:val="004A45D8"/>
    <w:rsid w:val="00524672"/>
    <w:rsid w:val="005E33DB"/>
    <w:rsid w:val="00623A8F"/>
    <w:rsid w:val="006B1625"/>
    <w:rsid w:val="006E2B17"/>
    <w:rsid w:val="009F77F3"/>
    <w:rsid w:val="00A356F3"/>
    <w:rsid w:val="00B1179A"/>
    <w:rsid w:val="00B92DCD"/>
    <w:rsid w:val="00C03BF8"/>
    <w:rsid w:val="00CA17EF"/>
    <w:rsid w:val="00D437F3"/>
    <w:rsid w:val="00E14E29"/>
    <w:rsid w:val="00E52DF9"/>
    <w:rsid w:val="00E95027"/>
    <w:rsid w:val="075F3D01"/>
    <w:rsid w:val="094D7E67"/>
    <w:rsid w:val="0B7F5CDA"/>
    <w:rsid w:val="0E8255B4"/>
    <w:rsid w:val="0F432A35"/>
    <w:rsid w:val="121F22D2"/>
    <w:rsid w:val="12B05BDF"/>
    <w:rsid w:val="1BF470A4"/>
    <w:rsid w:val="213B4922"/>
    <w:rsid w:val="225444CA"/>
    <w:rsid w:val="22934246"/>
    <w:rsid w:val="22A033A2"/>
    <w:rsid w:val="246E619B"/>
    <w:rsid w:val="249A65DE"/>
    <w:rsid w:val="24E9105F"/>
    <w:rsid w:val="299B5869"/>
    <w:rsid w:val="2C525F99"/>
    <w:rsid w:val="2D054AE5"/>
    <w:rsid w:val="31516FCD"/>
    <w:rsid w:val="357F6A62"/>
    <w:rsid w:val="3D06705E"/>
    <w:rsid w:val="3D9E15F9"/>
    <w:rsid w:val="429B236F"/>
    <w:rsid w:val="46C86561"/>
    <w:rsid w:val="4A714C14"/>
    <w:rsid w:val="4E5F5818"/>
    <w:rsid w:val="52F63E94"/>
    <w:rsid w:val="53716F4F"/>
    <w:rsid w:val="5F766A17"/>
    <w:rsid w:val="60120AED"/>
    <w:rsid w:val="668C39C2"/>
    <w:rsid w:val="673357B6"/>
    <w:rsid w:val="698E1DD2"/>
    <w:rsid w:val="71E63F21"/>
    <w:rsid w:val="739A0372"/>
    <w:rsid w:val="74863931"/>
    <w:rsid w:val="76F11085"/>
    <w:rsid w:val="77AF0B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A17EF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111</Words>
  <Characters>636</Characters>
  <Application>Microsoft Office Word</Application>
  <DocSecurity>0</DocSecurity>
  <Lines>5</Lines>
  <Paragraphs>1</Paragraphs>
  <ScaleCrop>false</ScaleCrop>
  <Company/>
  <LinksUpToDate>false</LinksUpToDate>
  <CharactersWithSpaces>746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xbany</cp:lastModifiedBy>
  <cp:revision>11</cp:revision>
  <cp:lastPrinted>2019-08-19T03:45:00Z</cp:lastPrinted>
  <dcterms:created xsi:type="dcterms:W3CDTF">2019-07-02T03:24:00Z</dcterms:created>
  <dcterms:modified xsi:type="dcterms:W3CDTF">2020-09-14T09:30:00Z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2052-11.1.0.8894</vt:lpwstr>
  </property>
</Properties>
</file>